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7B" w:rsidRDefault="00116F7B" w:rsidP="00116F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7003"/>
      <w:bookmarkStart w:id="1" w:name="_GoBack"/>
      <w:bookmarkEnd w:id="1"/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Приложение 7 </w:t>
      </w:r>
      <w:r w:rsidRPr="00116F7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3</w:t>
      </w:r>
    </w:p>
    <w:p w:rsidR="009662B3" w:rsidRDefault="009662B3" w:rsidP="00116F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к приказу ФАС России </w:t>
      </w:r>
    </w:p>
    <w:p w:rsidR="009662B3" w:rsidRPr="00116F7B" w:rsidRDefault="009662B3" w:rsidP="00116F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от 18.01.2019 №38/19</w:t>
      </w:r>
    </w:p>
    <w:bookmarkEnd w:id="0"/>
    <w:p w:rsidR="00116F7B" w:rsidRPr="00116F7B" w:rsidRDefault="00116F7B" w:rsidP="00116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3705" w:rsidRDefault="00116F7B" w:rsidP="00116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116F7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Информация об условиях, на которых осуществляется оказание услуг по подключению (технологическому присоединению) к газораспределительным сетям</w:t>
      </w:r>
      <w:r w:rsidR="004C37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4C3705" w:rsidRPr="004C3705" w:rsidRDefault="004C3705" w:rsidP="00116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u w:val="single"/>
          <w:lang w:eastAsia="ru-RU"/>
        </w:rPr>
      </w:pPr>
      <w:r w:rsidRPr="004C3705">
        <w:rPr>
          <w:rFonts w:ascii="Arial" w:eastAsiaTheme="minorEastAsia" w:hAnsi="Arial" w:cs="Arial"/>
          <w:b/>
          <w:bCs/>
          <w:color w:val="26282F"/>
          <w:sz w:val="24"/>
          <w:szCs w:val="24"/>
          <w:u w:val="single"/>
          <w:lang w:eastAsia="ru-RU"/>
        </w:rPr>
        <w:t>АО «Газпром газораспределение Тамбов»</w:t>
      </w:r>
    </w:p>
    <w:p w:rsidR="00116F7B" w:rsidRPr="004C3705" w:rsidRDefault="004C3705" w:rsidP="00116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</w:pPr>
      <w:r w:rsidRPr="004C3705"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r w:rsidR="00116F7B" w:rsidRPr="004C3705"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  <w:t>(наименование субъекта естественной монополии)</w:t>
      </w:r>
    </w:p>
    <w:p w:rsidR="00116F7B" w:rsidRPr="00116F7B" w:rsidRDefault="00116F7B" w:rsidP="00116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683"/>
        <w:gridCol w:w="3697"/>
      </w:tblGrid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" w:name="sub_7031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bookmarkEnd w:id="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Раскрываемая информация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Место размещения информации в информационно</w:t>
            </w:r>
            <w:r w:rsidR="00843E20"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 </w:t>
            </w: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коммуникационной сети "Интернет"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70311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bookmarkEnd w:id="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3705" w:rsidRPr="00FE3E6C" w:rsidRDefault="00BA750D" w:rsidP="00EB5566">
            <w:pPr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сайт</w:t>
            </w:r>
            <w:r w:rsidR="004C370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</w:t>
            </w:r>
            <w:hyperlink r:id="rId5" w:history="1">
              <w:r w:rsidR="009D747E" w:rsidRPr="00FE3E6C">
                <w:rPr>
                  <w:rStyle w:val="a3"/>
                  <w:rFonts w:ascii="Times New Roman" w:eastAsiaTheme="minorEastAsia" w:hAnsi="Times New Roman" w:cs="Times New Roman"/>
                  <w:b/>
                  <w:sz w:val="16"/>
                  <w:szCs w:val="16"/>
                  <w:lang w:val="en-US" w:eastAsia="ru-RU"/>
                </w:rPr>
                <w:t>www</w:t>
              </w:r>
              <w:r w:rsidR="009D747E" w:rsidRPr="00FE3E6C">
                <w:rPr>
                  <w:rStyle w:val="a3"/>
                  <w:rFonts w:ascii="Times New Roman" w:eastAsiaTheme="minorEastAsia" w:hAnsi="Times New Roman" w:cs="Times New Roman"/>
                  <w:b/>
                  <w:sz w:val="16"/>
                  <w:szCs w:val="16"/>
                  <w:lang w:eastAsia="ru-RU"/>
                </w:rPr>
                <w:t>.</w:t>
              </w:r>
              <w:r w:rsidR="009D747E" w:rsidRPr="00FE3E6C">
                <w:rPr>
                  <w:rStyle w:val="a3"/>
                  <w:rFonts w:ascii="Times New Roman" w:eastAsiaTheme="minorEastAsia" w:hAnsi="Times New Roman" w:cs="Times New Roman"/>
                  <w:b/>
                  <w:sz w:val="16"/>
                  <w:szCs w:val="16"/>
                  <w:lang w:val="en-US" w:eastAsia="ru-RU"/>
                </w:rPr>
                <w:t>tog</w:t>
              </w:r>
            </w:hyperlink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="004C370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4C3705" w:rsidRPr="00FE3E6C" w:rsidRDefault="004C3705" w:rsidP="00BA75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Единое окно»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«Подключение» /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«Схема взаимодействия Заявителя АО «Газпром газораспределение Тамбов» при подключении объектов капитального строительства к сетям газораспределения»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70312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bookmarkEnd w:id="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сайт</w:t>
            </w:r>
            <w:r w:rsidR="00BA750D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</w:t>
            </w:r>
            <w:r w:rsidR="000E4D06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Единое окно»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Подключение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/ </w:t>
            </w:r>
          </w:p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проекту (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ФЛ, ИП)</w:t>
            </w:r>
          </w:p>
          <w:p w:rsidR="00847FC4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проекту (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4C65" w:rsidRPr="00FE3E6C" w:rsidRDefault="005E4C65" w:rsidP="005E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5E4C65" w:rsidRPr="00FE3E6C" w:rsidRDefault="005E4C65" w:rsidP="005E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Запрос о выдаче технических условий на подключение (технологическое присоединение) </w:t>
            </w: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объекта капитального строительства при коллективной заявке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9B7" w:rsidRPr="00FE3E6C" w:rsidRDefault="000629B7" w:rsidP="0006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0629B7" w:rsidRPr="00FE3E6C" w:rsidRDefault="000629B7" w:rsidP="0006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1D0B" w:rsidRPr="00FE3E6C" w:rsidRDefault="00B91D0B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B91D0B" w:rsidRPr="00FE3E6C" w:rsidRDefault="00B91D0B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B91D0B" w:rsidRPr="00FE3E6C" w:rsidRDefault="002E5EC6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B91D0B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Согласие основного абонента на подключение (технологическое присоединение) объекта капитального строительства заявителя к сети </w:t>
            </w:r>
            <w:proofErr w:type="spellStart"/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газопотребления</w:t>
            </w:r>
            <w:proofErr w:type="spellEnd"/>
            <w:r w:rsidR="00B91D0B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(ФЛ)</w:t>
            </w:r>
          </w:p>
          <w:p w:rsidR="00AA6519" w:rsidRPr="00FE3E6C" w:rsidRDefault="002E5EC6" w:rsidP="00AA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«Согласие основного абонента на подключение (технологическое присоединение) объекта капитального строительства заявителя к сети </w:t>
            </w:r>
            <w:proofErr w:type="spellStart"/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газопотребления</w:t>
            </w:r>
            <w:proofErr w:type="spellEnd"/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(ЮЛ)</w:t>
            </w:r>
          </w:p>
          <w:p w:rsidR="00116F7B" w:rsidRPr="00FE3E6C" w:rsidRDefault="00116F7B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 сайт</w:t>
            </w:r>
            <w:proofErr w:type="gramEnd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017A" w:rsidRPr="00FE3E6C" w:rsidRDefault="007A017A" w:rsidP="007A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7A017A" w:rsidRPr="00FE3E6C" w:rsidRDefault="007A017A" w:rsidP="007A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70318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  <w:bookmarkEnd w:id="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147" w:rsidRPr="00FE3E6C" w:rsidRDefault="001D7147" w:rsidP="001D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</w:t>
            </w:r>
            <w:r w:rsidR="00AF5A2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иальный  сайт</w:t>
            </w:r>
            <w:proofErr w:type="gramEnd"/>
            <w:r w:rsidR="00AF5A2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</w:t>
            </w:r>
            <w:r w:rsidR="00AF5A2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r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u</w:t>
            </w:r>
          </w:p>
          <w:p w:rsidR="00AF5A25" w:rsidRPr="00FE3E6C" w:rsidRDefault="00AF5A25" w:rsidP="001D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116F7B" w:rsidRPr="00FE3E6C" w:rsidRDefault="00AF5A25" w:rsidP="001D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«Схема взаимодействия Заявителя АО «Газпром газораспределение Тамбов» при подключении объектов капитального строительства к сетям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lastRenderedPageBreak/>
              <w:t>газораспределения»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70319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9</w:t>
            </w:r>
            <w:bookmarkEnd w:id="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0A0F" w:rsidRPr="00FE3E6C" w:rsidRDefault="00200A0F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200A0F" w:rsidRPr="00FE3E6C" w:rsidRDefault="00200A0F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F5A25" w:rsidRPr="00FE3E6C" w:rsidRDefault="00AF5A25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AF5A25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4864F8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 сайт</w:t>
            </w:r>
            <w:proofErr w:type="gramEnd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4864F8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4864F8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4864F8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70313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  <w:bookmarkEnd w:id="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09A" w:rsidRPr="00FE3E6C" w:rsidRDefault="0072709A" w:rsidP="007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 сайт</w:t>
            </w:r>
            <w:proofErr w:type="gramEnd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4864F8" w:rsidRPr="00FE3E6C" w:rsidRDefault="004864F8" w:rsidP="007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864F8" w:rsidRPr="00FE3E6C" w:rsidRDefault="00026716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64F8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116F7B" w:rsidRPr="00FE3E6C" w:rsidRDefault="00116F7B" w:rsidP="007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2709A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1.1 Договор о подключении (технологическом присоединении) (1 группа, ФЛ)</w:t>
            </w:r>
          </w:p>
          <w:p w:rsidR="004864F8" w:rsidRPr="00FE3E6C" w:rsidRDefault="004864F8" w:rsidP="004864F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1.2 Договор о подключении (технологическом присоединении) (1 группа, ЮЛ)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1.3 Договор о подключении (технологическом присоединении) (1 группа, ИП)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2.1 Договор о подключении (технологическом присоединении) (2 группа, ФЛ)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2.2 Договор о подключении (технологическом присоединении) (2 группа, ЮЛ)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2.3 Договор о подключении (технологическом присоединении) (2 группа, ИП)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3.1 Договор о подключении (технологическом присоединении) (3 группа, ФЛ)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Приложение № 3.2 Договор о подключении (технологическом присоединении) (3 группа, ЮЛ)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3.3 Договор о подключении (технологическом присоединении) (3 группа, ИП)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61592" w:rsidRPr="00FE3E6C" w:rsidRDefault="00961592" w:rsidP="0096159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266991" w:rsidP="0026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случае, если сеть газораспределения, к которой планируется подключение объекта капитального строительства проходит в границах Земельного участка заявителя и не требуется строительство сети до границ земельного участка</w:t>
            </w:r>
            <w:r w:rsidR="00B612C5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961592" w:rsidRPr="00FE3E6C" w:rsidRDefault="00961592" w:rsidP="0026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B7BA1" w:rsidRPr="00FE3E6C" w:rsidRDefault="008B7BA1" w:rsidP="008B7B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4.1 Договор о подключении (технологическом присоединении) (С8, ФЛ)</w:t>
            </w:r>
          </w:p>
          <w:p w:rsidR="008B7BA1" w:rsidRPr="00FE3E6C" w:rsidRDefault="008B7BA1" w:rsidP="008B7BA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B7BA1" w:rsidRPr="00FE3E6C" w:rsidRDefault="008B7BA1" w:rsidP="008B7B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4.2 Договор о подключении (технологическом присоединении) (С8, ЮЛ)</w:t>
            </w:r>
          </w:p>
          <w:p w:rsidR="008B7BA1" w:rsidRPr="00FE3E6C" w:rsidRDefault="008B7BA1" w:rsidP="008B7BA1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B7BA1" w:rsidRPr="00FE3E6C" w:rsidRDefault="008B7BA1" w:rsidP="008B7B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4.3 Договор о подключении (технологическом присоединении) (С8, ИП)</w:t>
            </w:r>
          </w:p>
          <w:p w:rsidR="008B7BA1" w:rsidRPr="00FE3E6C" w:rsidRDefault="008B7BA1" w:rsidP="008B7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266991" w:rsidP="0026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В случае, если коллективный договор</w:t>
            </w:r>
            <w:r w:rsidR="00B612C5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6.1 Договор о подключении (технологическом присоединении) (коллективный договор, 1 группа)</w:t>
            </w:r>
          </w:p>
          <w:p w:rsidR="00B612C5" w:rsidRPr="00FE3E6C" w:rsidRDefault="00B612C5" w:rsidP="00B6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6.2 Договор о подключении (технологическом присоединении) (коллективный договор, 2 группа)</w:t>
            </w:r>
          </w:p>
          <w:p w:rsidR="00B612C5" w:rsidRPr="00FE3E6C" w:rsidRDefault="00B612C5" w:rsidP="00B612C5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6.3 Договор о подключении (технологическом присоединении) (коллективный договор, 3 группа)</w:t>
            </w:r>
          </w:p>
          <w:p w:rsidR="00961592" w:rsidRPr="00FE3E6C" w:rsidRDefault="00961592" w:rsidP="0096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961592" w:rsidP="00B612C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пределах некоммерческого объединения</w:t>
            </w:r>
            <w:r w:rsidR="00B612C5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7.1 Договор о подключении (технологическом присоединении) (1 группа, НКО)</w:t>
            </w:r>
          </w:p>
          <w:p w:rsidR="00B612C5" w:rsidRPr="00FE3E6C" w:rsidRDefault="00B612C5" w:rsidP="00B612C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7.2 Договор о подключении (технологическом присоединении) (2 группа, НКО)</w:t>
            </w:r>
          </w:p>
          <w:p w:rsidR="00B612C5" w:rsidRPr="00FE3E6C" w:rsidRDefault="00B612C5" w:rsidP="00B612C5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B612C5" w:rsidP="00B612C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7.3 Договор о подключении (технологическом присоединении) (2 группа, НКО)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70314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14</w:t>
            </w:r>
            <w:bookmarkEnd w:id="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E37EA" w:rsidRPr="00FE3E6C" w:rsidRDefault="0002671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E37EA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="007E37EA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proofErr w:type="gramEnd"/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Информация по тарифным решениям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для случаев в п.1 и п.2</w:t>
            </w:r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9B7FA6" w:rsidRPr="00FE3E6C" w:rsidRDefault="00026716" w:rsidP="0002671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Приказ Управления по регулированию тарифов Тамбовской области от 27.11.2020 №95-П</w:t>
            </w:r>
          </w:p>
          <w:p w:rsidR="00026716" w:rsidRPr="00FE3E6C" w:rsidRDefault="00026716" w:rsidP="0002671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64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B7FA6" w:rsidRPr="00FE3E6C" w:rsidRDefault="009B7FA6" w:rsidP="000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Документы» / «Раскрытие информации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» / </w:t>
            </w:r>
            <w:r w:rsidR="00D17917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proofErr w:type="gramStart"/>
            <w:r w:rsidR="00D17917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Информация об установлении платы за технологическое присоединение газоиспользующего оборудования к газораспределительным сетям АО «Газпром газораспределение Тамбов» и стандартизированных тарифных ставок, определяющих её величину, на 2021 год</w:t>
            </w:r>
          </w:p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F7B" w:rsidRPr="00116F7B" w:rsidTr="00116F7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70315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15</w:t>
            </w:r>
            <w:bookmarkEnd w:id="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887" w:rsidRPr="00FE3E6C" w:rsidRDefault="00475887" w:rsidP="0047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16F7B" w:rsidRPr="00FE3E6C" w:rsidRDefault="00475887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сайт Общества www.tog.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r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u</w:t>
            </w:r>
          </w:p>
          <w:p w:rsidR="00026716" w:rsidRPr="00FE3E6C" w:rsidRDefault="00026716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75887" w:rsidRPr="00475887" w:rsidRDefault="00475887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Единое окно»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 «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ежим работы»</w:t>
            </w:r>
          </w:p>
          <w:p w:rsidR="00475887" w:rsidRPr="00475887" w:rsidRDefault="00475887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5B0BD5" w:rsidRDefault="004E0B98" w:rsidP="00116F7B">
      <w:pPr>
        <w:ind w:left="-993"/>
      </w:pPr>
    </w:p>
    <w:sectPr w:rsidR="005B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CD3"/>
    <w:multiLevelType w:val="hybridMultilevel"/>
    <w:tmpl w:val="25FC803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286D0D5E"/>
    <w:multiLevelType w:val="hybridMultilevel"/>
    <w:tmpl w:val="2A928738"/>
    <w:lvl w:ilvl="0" w:tplc="FC388C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BBD"/>
    <w:multiLevelType w:val="hybridMultilevel"/>
    <w:tmpl w:val="174C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41758"/>
    <w:multiLevelType w:val="hybridMultilevel"/>
    <w:tmpl w:val="76C8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2BA0"/>
    <w:multiLevelType w:val="hybridMultilevel"/>
    <w:tmpl w:val="CAD6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30922"/>
    <w:multiLevelType w:val="hybridMultilevel"/>
    <w:tmpl w:val="13F60AC0"/>
    <w:lvl w:ilvl="0" w:tplc="FC388C5C">
      <w:numFmt w:val="bullet"/>
      <w:lvlText w:val=""/>
      <w:lvlJc w:val="left"/>
      <w:pPr>
        <w:ind w:left="76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51E20238"/>
    <w:multiLevelType w:val="hybridMultilevel"/>
    <w:tmpl w:val="BF30048E"/>
    <w:lvl w:ilvl="0" w:tplc="FC388C5C">
      <w:numFmt w:val="bullet"/>
      <w:lvlText w:val=""/>
      <w:lvlJc w:val="left"/>
      <w:pPr>
        <w:ind w:left="107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5BB03FC8"/>
    <w:multiLevelType w:val="hybridMultilevel"/>
    <w:tmpl w:val="40C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56"/>
    <w:rsid w:val="00026716"/>
    <w:rsid w:val="000629B7"/>
    <w:rsid w:val="0007142E"/>
    <w:rsid w:val="000E4D06"/>
    <w:rsid w:val="001069C6"/>
    <w:rsid w:val="00116F7B"/>
    <w:rsid w:val="001B2596"/>
    <w:rsid w:val="001D7147"/>
    <w:rsid w:val="001E3256"/>
    <w:rsid w:val="00200A0F"/>
    <w:rsid w:val="00266991"/>
    <w:rsid w:val="002E5EC6"/>
    <w:rsid w:val="003F206E"/>
    <w:rsid w:val="00475887"/>
    <w:rsid w:val="004864F8"/>
    <w:rsid w:val="004C3705"/>
    <w:rsid w:val="004E0B98"/>
    <w:rsid w:val="005E4C65"/>
    <w:rsid w:val="0072709A"/>
    <w:rsid w:val="007270A0"/>
    <w:rsid w:val="007A017A"/>
    <w:rsid w:val="007E37EA"/>
    <w:rsid w:val="007F2CFC"/>
    <w:rsid w:val="00843E20"/>
    <w:rsid w:val="00847FC4"/>
    <w:rsid w:val="00893E07"/>
    <w:rsid w:val="008B7BA1"/>
    <w:rsid w:val="008D6ACB"/>
    <w:rsid w:val="00961592"/>
    <w:rsid w:val="009662B3"/>
    <w:rsid w:val="009B7FA6"/>
    <w:rsid w:val="009D747E"/>
    <w:rsid w:val="00A72584"/>
    <w:rsid w:val="00A95811"/>
    <w:rsid w:val="00AA6519"/>
    <w:rsid w:val="00AE05EE"/>
    <w:rsid w:val="00AF5A25"/>
    <w:rsid w:val="00B612C5"/>
    <w:rsid w:val="00B91D0B"/>
    <w:rsid w:val="00BA750D"/>
    <w:rsid w:val="00BE6B19"/>
    <w:rsid w:val="00C52A84"/>
    <w:rsid w:val="00C94682"/>
    <w:rsid w:val="00D17917"/>
    <w:rsid w:val="00D90228"/>
    <w:rsid w:val="00D92943"/>
    <w:rsid w:val="00EB5566"/>
    <w:rsid w:val="00F17F56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C516D-6EB1-480B-9F60-C5970F0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7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Юрьевна</dc:creator>
  <cp:lastModifiedBy>Лунина Татьяна Николаевна</cp:lastModifiedBy>
  <cp:revision>2</cp:revision>
  <cp:lastPrinted>2022-01-31T08:07:00Z</cp:lastPrinted>
  <dcterms:created xsi:type="dcterms:W3CDTF">2022-01-31T08:07:00Z</dcterms:created>
  <dcterms:modified xsi:type="dcterms:W3CDTF">2022-01-31T08:07:00Z</dcterms:modified>
</cp:coreProperties>
</file>