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topFromText="150" w:bottomFromText="150" w:vertAnchor="text"/>
        <w:tblW w:w="3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750"/>
        <w:gridCol w:w="1300"/>
      </w:tblGrid>
      <w:tr w:rsidR="009F092B" w:rsidTr="009F092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jc w:val="center"/>
              <w:rPr>
                <w:rFonts w:ascii="Verdana" w:hAnsi="Verdana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Verdana" w:hAnsi="Verdana"/>
                <w:color w:val="000000"/>
                <w:lang w:eastAsia="ru-RU"/>
              </w:rPr>
              <w:t>В зоне эксплуатационной ответственности АО «Газпром газораспределение Тамбов»  на 01.01.2019г находится: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Газопроводов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proofErr w:type="gramStart"/>
            <w:r>
              <w:rPr>
                <w:rFonts w:ascii="Verdana" w:hAnsi="Verdana"/>
                <w:color w:val="000000"/>
                <w:lang w:eastAsia="ru-RU"/>
              </w:rPr>
              <w:t>км</w:t>
            </w:r>
            <w:proofErr w:type="gramEnd"/>
            <w:r>
              <w:rPr>
                <w:rFonts w:ascii="Verdana" w:hAnsi="Verdana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15163,47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Газорегуляторных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 470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Шкафных газорегуляторных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 3966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Газовых распределительных установок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 293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Установок электрохимической защиты на подземных металлических газопроводах природного 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1409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Verdana" w:hAnsi="Verdana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Verdana" w:hAnsi="Verdana"/>
                <w:color w:val="000000"/>
                <w:lang w:eastAsia="ru-RU"/>
              </w:rPr>
              <w:t>. станций катодной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 565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Коммунально-бытовых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 6471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Промышленных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195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Отопительных котельных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540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Сельскохозяйственных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192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Газифицировано квартир и индивидуальных жилых строений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378104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Уровень газификации по зоне деятельности</w:t>
            </w:r>
            <w:r>
              <w:rPr>
                <w:rFonts w:ascii="Verdana" w:hAnsi="Verdana"/>
                <w:color w:val="000000"/>
                <w:lang w:eastAsia="ru-RU"/>
              </w:rPr>
              <w:br/>
              <w:t>АО "Газпром газораспределение Тамбов"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79,09</w:t>
            </w:r>
          </w:p>
        </w:tc>
      </w:tr>
      <w:tr w:rsidR="009F092B" w:rsidTr="009F09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Объем транспортировки природного 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млн.</w:t>
            </w:r>
          </w:p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м.</w:t>
            </w:r>
          </w:p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куб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F092B" w:rsidRDefault="009F092B">
            <w:pPr>
              <w:spacing w:line="408" w:lineRule="auto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lang w:eastAsia="ru-RU"/>
              </w:rPr>
              <w:t>1697,43</w:t>
            </w:r>
          </w:p>
        </w:tc>
      </w:tr>
    </w:tbl>
    <w:p w:rsidR="006926DB" w:rsidRDefault="006926DB"/>
    <w:sectPr w:rsidR="0069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2B"/>
    <w:rsid w:val="006926DB"/>
    <w:rsid w:val="009F092B"/>
    <w:rsid w:val="00F4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2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2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Татьяна Владимировна</dc:creator>
  <cp:lastModifiedBy>Кокорева Алла Алексеевна</cp:lastModifiedBy>
  <cp:revision>2</cp:revision>
  <dcterms:created xsi:type="dcterms:W3CDTF">2019-02-26T08:37:00Z</dcterms:created>
  <dcterms:modified xsi:type="dcterms:W3CDTF">2019-02-26T08:37:00Z</dcterms:modified>
</cp:coreProperties>
</file>